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D382" w14:textId="6CBB21F5" w:rsidR="00C42340" w:rsidRDefault="00C42340" w:rsidP="00432062">
      <w:pPr>
        <w:shd w:val="clear" w:color="auto" w:fill="FFFFFF"/>
        <w:spacing w:after="100" w:afterAutospacing="1" w:line="240" w:lineRule="auto"/>
        <w:rPr>
          <w:rFonts w:ascii="Helvetica" w:eastAsia="Times New Roman" w:hAnsi="Helvetica" w:cs="Helvetica"/>
          <w:b/>
          <w:bCs/>
          <w:color w:val="77838F"/>
          <w:sz w:val="24"/>
          <w:szCs w:val="24"/>
          <w:lang w:eastAsia="en-GB"/>
        </w:rPr>
      </w:pPr>
      <w:r>
        <w:rPr>
          <w:rFonts w:ascii="Helvetica" w:eastAsia="Times New Roman" w:hAnsi="Helvetica" w:cs="Helvetica"/>
          <w:b/>
          <w:bCs/>
          <w:color w:val="77838F"/>
          <w:sz w:val="24"/>
          <w:szCs w:val="24"/>
          <w:lang w:eastAsia="en-GB"/>
        </w:rPr>
        <w:t>For more information email</w:t>
      </w:r>
      <w:proofErr w:type="gramStart"/>
      <w:r>
        <w:rPr>
          <w:rFonts w:ascii="Helvetica" w:eastAsia="Times New Roman" w:hAnsi="Helvetica" w:cs="Helvetica"/>
          <w:b/>
          <w:bCs/>
          <w:color w:val="77838F"/>
          <w:sz w:val="24"/>
          <w:szCs w:val="24"/>
          <w:lang w:eastAsia="en-GB"/>
        </w:rPr>
        <w:t>-  www.jobcentresnearme.com/universal-credit/</w:t>
      </w:r>
      <w:proofErr w:type="gramEnd"/>
    </w:p>
    <w:p w14:paraId="4CC2A633" w14:textId="017CE67E"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b/>
          <w:bCs/>
          <w:color w:val="77838F"/>
          <w:sz w:val="24"/>
          <w:szCs w:val="24"/>
          <w:lang w:eastAsia="en-GB"/>
        </w:rPr>
        <w:t>Universal Credit continues to be rolled out to replace benefits and support including; </w:t>
      </w:r>
      <w:hyperlink r:id="rId5" w:history="1">
        <w:r w:rsidRPr="00432062">
          <w:rPr>
            <w:rFonts w:ascii="Helvetica" w:eastAsia="Times New Roman" w:hAnsi="Helvetica" w:cs="Helvetica"/>
            <w:b/>
            <w:bCs/>
            <w:color w:val="377DFF"/>
            <w:sz w:val="24"/>
            <w:szCs w:val="24"/>
            <w:lang w:eastAsia="en-GB"/>
          </w:rPr>
          <w:t>Jobseeker’s Allowance</w:t>
        </w:r>
      </w:hyperlink>
      <w:r w:rsidRPr="00432062">
        <w:rPr>
          <w:rFonts w:ascii="Helvetica" w:eastAsia="Times New Roman" w:hAnsi="Helvetica" w:cs="Helvetica"/>
          <w:b/>
          <w:bCs/>
          <w:color w:val="77838F"/>
          <w:sz w:val="24"/>
          <w:szCs w:val="24"/>
          <w:lang w:eastAsia="en-GB"/>
        </w:rPr>
        <w:t>, </w:t>
      </w:r>
      <w:hyperlink r:id="rId6" w:history="1">
        <w:r w:rsidRPr="00432062">
          <w:rPr>
            <w:rFonts w:ascii="Helvetica" w:eastAsia="Times New Roman" w:hAnsi="Helvetica" w:cs="Helvetica"/>
            <w:b/>
            <w:bCs/>
            <w:color w:val="377DFF"/>
            <w:sz w:val="24"/>
            <w:szCs w:val="24"/>
            <w:lang w:eastAsia="en-GB"/>
          </w:rPr>
          <w:t>Housing Benefit</w:t>
        </w:r>
      </w:hyperlink>
      <w:r w:rsidRPr="00432062">
        <w:rPr>
          <w:rFonts w:ascii="Helvetica" w:eastAsia="Times New Roman" w:hAnsi="Helvetica" w:cs="Helvetica"/>
          <w:b/>
          <w:bCs/>
          <w:color w:val="77838F"/>
          <w:sz w:val="24"/>
          <w:szCs w:val="24"/>
          <w:lang w:eastAsia="en-GB"/>
        </w:rPr>
        <w:t>, </w:t>
      </w:r>
      <w:hyperlink r:id="rId7" w:history="1">
        <w:r w:rsidRPr="00432062">
          <w:rPr>
            <w:rFonts w:ascii="Helvetica" w:eastAsia="Times New Roman" w:hAnsi="Helvetica" w:cs="Helvetica"/>
            <w:b/>
            <w:bCs/>
            <w:color w:val="377DFF"/>
            <w:sz w:val="24"/>
            <w:szCs w:val="24"/>
            <w:lang w:eastAsia="en-GB"/>
          </w:rPr>
          <w:t>Working Tax Credit</w:t>
        </w:r>
      </w:hyperlink>
      <w:r w:rsidRPr="00432062">
        <w:rPr>
          <w:rFonts w:ascii="Helvetica" w:eastAsia="Times New Roman" w:hAnsi="Helvetica" w:cs="Helvetica"/>
          <w:b/>
          <w:bCs/>
          <w:color w:val="77838F"/>
          <w:sz w:val="24"/>
          <w:szCs w:val="24"/>
          <w:lang w:eastAsia="en-GB"/>
        </w:rPr>
        <w:t>, </w:t>
      </w:r>
      <w:hyperlink r:id="rId8" w:history="1">
        <w:r w:rsidRPr="00432062">
          <w:rPr>
            <w:rFonts w:ascii="Helvetica" w:eastAsia="Times New Roman" w:hAnsi="Helvetica" w:cs="Helvetica"/>
            <w:b/>
            <w:bCs/>
            <w:color w:val="377DFF"/>
            <w:sz w:val="24"/>
            <w:szCs w:val="24"/>
            <w:lang w:eastAsia="en-GB"/>
          </w:rPr>
          <w:t>Child Tax Credit</w:t>
        </w:r>
      </w:hyperlink>
      <w:r w:rsidRPr="00432062">
        <w:rPr>
          <w:rFonts w:ascii="Helvetica" w:eastAsia="Times New Roman" w:hAnsi="Helvetica" w:cs="Helvetica"/>
          <w:b/>
          <w:bCs/>
          <w:color w:val="77838F"/>
          <w:sz w:val="24"/>
          <w:szCs w:val="24"/>
          <w:lang w:eastAsia="en-GB"/>
        </w:rPr>
        <w:t>, </w:t>
      </w:r>
      <w:hyperlink r:id="rId9" w:history="1">
        <w:r w:rsidRPr="00432062">
          <w:rPr>
            <w:rFonts w:ascii="Helvetica" w:eastAsia="Times New Roman" w:hAnsi="Helvetica" w:cs="Helvetica"/>
            <w:b/>
            <w:bCs/>
            <w:color w:val="377DFF"/>
            <w:sz w:val="24"/>
            <w:szCs w:val="24"/>
            <w:lang w:eastAsia="en-GB"/>
          </w:rPr>
          <w:t>Employment &amp; Support Allowance</w:t>
        </w:r>
      </w:hyperlink>
      <w:r w:rsidRPr="00432062">
        <w:rPr>
          <w:rFonts w:ascii="Helvetica" w:eastAsia="Times New Roman" w:hAnsi="Helvetica" w:cs="Helvetica"/>
          <w:b/>
          <w:bCs/>
          <w:color w:val="77838F"/>
          <w:sz w:val="24"/>
          <w:szCs w:val="24"/>
          <w:lang w:eastAsia="en-GB"/>
        </w:rPr>
        <w:t> and </w:t>
      </w:r>
      <w:hyperlink r:id="rId10" w:history="1">
        <w:r w:rsidRPr="00432062">
          <w:rPr>
            <w:rFonts w:ascii="Helvetica" w:eastAsia="Times New Roman" w:hAnsi="Helvetica" w:cs="Helvetica"/>
            <w:b/>
            <w:bCs/>
            <w:color w:val="377DFF"/>
            <w:sz w:val="24"/>
            <w:szCs w:val="24"/>
            <w:lang w:eastAsia="en-GB"/>
          </w:rPr>
          <w:t>Income Support</w:t>
        </w:r>
      </w:hyperlink>
      <w:r w:rsidRPr="00432062">
        <w:rPr>
          <w:rFonts w:ascii="Helvetica" w:eastAsia="Times New Roman" w:hAnsi="Helvetica" w:cs="Helvetica"/>
          <w:b/>
          <w:bCs/>
          <w:color w:val="77838F"/>
          <w:sz w:val="24"/>
          <w:szCs w:val="24"/>
          <w:lang w:eastAsia="en-GB"/>
        </w:rPr>
        <w:t>. Paid monthly, or twice a month for some people living in Scotland, Universal Credit is a benefit payment to help with your costs of living.</w:t>
      </w:r>
    </w:p>
    <w:p w14:paraId="626ECC24"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Find out more about Universal Credit using our Universal Credit guide. It covers who can apply, how to apply, how much money you can claim, a glossary to help with the terminology and more.</w:t>
      </w:r>
    </w:p>
    <w:p w14:paraId="4F9A6435"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1" w:anchor="what-is-universal-credit" w:history="1">
        <w:r w:rsidR="00432062" w:rsidRPr="00432062">
          <w:rPr>
            <w:rFonts w:ascii="Helvetica" w:eastAsia="Times New Roman" w:hAnsi="Helvetica" w:cs="Helvetica"/>
            <w:color w:val="377DFF"/>
            <w:sz w:val="24"/>
            <w:szCs w:val="24"/>
            <w:lang w:eastAsia="en-GB"/>
          </w:rPr>
          <w:t>What is Universal Credit?</w:t>
        </w:r>
      </w:hyperlink>
    </w:p>
    <w:p w14:paraId="71032B01"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2" w:history="1">
        <w:r w:rsidR="00432062" w:rsidRPr="00432062">
          <w:rPr>
            <w:rFonts w:ascii="Helvetica" w:eastAsia="Times New Roman" w:hAnsi="Helvetica" w:cs="Helvetica"/>
            <w:color w:val="377DFF"/>
            <w:sz w:val="24"/>
            <w:szCs w:val="24"/>
            <w:lang w:eastAsia="en-GB"/>
          </w:rPr>
          <w:t xml:space="preserve">Universal Credit </w:t>
        </w:r>
        <w:proofErr w:type="gramStart"/>
        <w:r w:rsidR="00432062" w:rsidRPr="00432062">
          <w:rPr>
            <w:rFonts w:ascii="Helvetica" w:eastAsia="Times New Roman" w:hAnsi="Helvetica" w:cs="Helvetica"/>
            <w:color w:val="377DFF"/>
            <w:sz w:val="24"/>
            <w:szCs w:val="24"/>
            <w:lang w:eastAsia="en-GB"/>
          </w:rPr>
          <w:t>full service</w:t>
        </w:r>
        <w:proofErr w:type="gramEnd"/>
        <w:r w:rsidR="00432062" w:rsidRPr="00432062">
          <w:rPr>
            <w:rFonts w:ascii="Helvetica" w:eastAsia="Times New Roman" w:hAnsi="Helvetica" w:cs="Helvetica"/>
            <w:color w:val="377DFF"/>
            <w:sz w:val="24"/>
            <w:szCs w:val="24"/>
            <w:lang w:eastAsia="en-GB"/>
          </w:rPr>
          <w:t xml:space="preserve"> areas</w:t>
        </w:r>
      </w:hyperlink>
    </w:p>
    <w:p w14:paraId="2195B8D4"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3" w:anchor="who-can-claim-universal-credit" w:history="1">
        <w:r w:rsidR="00432062" w:rsidRPr="00432062">
          <w:rPr>
            <w:rFonts w:ascii="Helvetica" w:eastAsia="Times New Roman" w:hAnsi="Helvetica" w:cs="Helvetica"/>
            <w:color w:val="377DFF"/>
            <w:sz w:val="24"/>
            <w:szCs w:val="24"/>
            <w:lang w:eastAsia="en-GB"/>
          </w:rPr>
          <w:t>Who can claim Universal Credit?</w:t>
        </w:r>
      </w:hyperlink>
    </w:p>
    <w:p w14:paraId="07E07369"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4" w:anchor="how-much-money-can-claim-on-universal-credit" w:history="1">
        <w:r w:rsidR="00432062" w:rsidRPr="00432062">
          <w:rPr>
            <w:rFonts w:ascii="Helvetica" w:eastAsia="Times New Roman" w:hAnsi="Helvetica" w:cs="Helvetica"/>
            <w:color w:val="377DFF"/>
            <w:sz w:val="24"/>
            <w:szCs w:val="24"/>
            <w:lang w:eastAsia="en-GB"/>
          </w:rPr>
          <w:t>How much can I claim on Universal Credit?</w:t>
        </w:r>
      </w:hyperlink>
    </w:p>
    <w:p w14:paraId="48B8472E"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5" w:anchor="how-will-i-get-paid-universal-credit" w:history="1">
        <w:r w:rsidR="00432062" w:rsidRPr="00432062">
          <w:rPr>
            <w:rFonts w:ascii="Helvetica" w:eastAsia="Times New Roman" w:hAnsi="Helvetica" w:cs="Helvetica"/>
            <w:color w:val="377DFF"/>
            <w:sz w:val="24"/>
            <w:szCs w:val="24"/>
            <w:lang w:eastAsia="en-GB"/>
          </w:rPr>
          <w:t>How will I get paid Universal Credit?</w:t>
        </w:r>
      </w:hyperlink>
    </w:p>
    <w:p w14:paraId="608F86DA"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6" w:anchor="how-to-apply-for-universal-credit" w:history="1">
        <w:r w:rsidR="00432062" w:rsidRPr="00432062">
          <w:rPr>
            <w:rFonts w:ascii="Helvetica" w:eastAsia="Times New Roman" w:hAnsi="Helvetica" w:cs="Helvetica"/>
            <w:color w:val="377DFF"/>
            <w:sz w:val="24"/>
            <w:szCs w:val="24"/>
            <w:lang w:eastAsia="en-GB"/>
          </w:rPr>
          <w:t>How to apply for Universal Credit</w:t>
        </w:r>
      </w:hyperlink>
    </w:p>
    <w:p w14:paraId="7D353C8C"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7" w:history="1">
        <w:r w:rsidR="00432062" w:rsidRPr="00432062">
          <w:rPr>
            <w:rFonts w:ascii="Helvetica" w:eastAsia="Times New Roman" w:hAnsi="Helvetica" w:cs="Helvetica"/>
            <w:color w:val="377DFF"/>
            <w:sz w:val="24"/>
            <w:szCs w:val="24"/>
            <w:lang w:eastAsia="en-GB"/>
          </w:rPr>
          <w:t>Login to your Universal Credit account</w:t>
        </w:r>
      </w:hyperlink>
    </w:p>
    <w:p w14:paraId="7E60C183"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8" w:history="1">
        <w:r w:rsidR="00432062" w:rsidRPr="00432062">
          <w:rPr>
            <w:rFonts w:ascii="Helvetica" w:eastAsia="Times New Roman" w:hAnsi="Helvetica" w:cs="Helvetica"/>
            <w:color w:val="377DFF"/>
            <w:sz w:val="24"/>
            <w:szCs w:val="24"/>
            <w:lang w:eastAsia="en-GB"/>
          </w:rPr>
          <w:t>Universal Credit with more than two children</w:t>
        </w:r>
      </w:hyperlink>
    </w:p>
    <w:p w14:paraId="60ECCC21"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19" w:history="1">
        <w:r w:rsidR="00432062" w:rsidRPr="00432062">
          <w:rPr>
            <w:rFonts w:ascii="Helvetica" w:eastAsia="Times New Roman" w:hAnsi="Helvetica" w:cs="Helvetica"/>
            <w:color w:val="377DFF"/>
            <w:sz w:val="24"/>
            <w:szCs w:val="24"/>
            <w:lang w:eastAsia="en-GB"/>
          </w:rPr>
          <w:t>Universal Credit FAQs</w:t>
        </w:r>
      </w:hyperlink>
    </w:p>
    <w:p w14:paraId="775FEC78"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20" w:history="1">
        <w:r w:rsidR="00432062" w:rsidRPr="00432062">
          <w:rPr>
            <w:rFonts w:ascii="Helvetica" w:eastAsia="Times New Roman" w:hAnsi="Helvetica" w:cs="Helvetica"/>
            <w:color w:val="377DFF"/>
            <w:sz w:val="24"/>
            <w:szCs w:val="24"/>
            <w:lang w:eastAsia="en-GB"/>
          </w:rPr>
          <w:t>Universal Credit useful contacts</w:t>
        </w:r>
      </w:hyperlink>
    </w:p>
    <w:p w14:paraId="35FFB9AC"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21" w:history="1">
        <w:r w:rsidR="00432062" w:rsidRPr="00432062">
          <w:rPr>
            <w:rFonts w:ascii="Helvetica" w:eastAsia="Times New Roman" w:hAnsi="Helvetica" w:cs="Helvetica"/>
            <w:color w:val="377DFF"/>
            <w:sz w:val="24"/>
            <w:szCs w:val="24"/>
            <w:lang w:eastAsia="en-GB"/>
          </w:rPr>
          <w:t>Universal Credit glossary</w:t>
        </w:r>
      </w:hyperlink>
    </w:p>
    <w:p w14:paraId="2E82BB8D"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22" w:history="1">
        <w:r w:rsidR="00432062" w:rsidRPr="00432062">
          <w:rPr>
            <w:rFonts w:ascii="Helvetica" w:eastAsia="Times New Roman" w:hAnsi="Helvetica" w:cs="Helvetica"/>
            <w:color w:val="377DFF"/>
            <w:sz w:val="24"/>
            <w:szCs w:val="24"/>
            <w:lang w:eastAsia="en-GB"/>
          </w:rPr>
          <w:t>Universal Credit in Scotland</w:t>
        </w:r>
      </w:hyperlink>
    </w:p>
    <w:p w14:paraId="6861CF4F" w14:textId="77777777" w:rsidR="00432062" w:rsidRPr="00432062" w:rsidRDefault="00C42340" w:rsidP="00432062">
      <w:pPr>
        <w:numPr>
          <w:ilvl w:val="0"/>
          <w:numId w:val="1"/>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hyperlink r:id="rId23" w:history="1">
        <w:r w:rsidR="00432062" w:rsidRPr="00432062">
          <w:rPr>
            <w:rFonts w:ascii="Helvetica" w:eastAsia="Times New Roman" w:hAnsi="Helvetica" w:cs="Helvetica"/>
            <w:color w:val="377DFF"/>
            <w:sz w:val="24"/>
            <w:szCs w:val="24"/>
            <w:lang w:eastAsia="en-GB"/>
          </w:rPr>
          <w:t>Universal Credit in Northern Ireland</w:t>
        </w:r>
      </w:hyperlink>
    </w:p>
    <w:p w14:paraId="0B5B07A8" w14:textId="77777777" w:rsidR="00432062" w:rsidRPr="00432062" w:rsidRDefault="00432062" w:rsidP="00432062">
      <w:pPr>
        <w:shd w:val="clear" w:color="auto" w:fill="FFFFFF"/>
        <w:spacing w:after="100" w:afterAutospacing="1" w:line="240" w:lineRule="auto"/>
        <w:outlineLvl w:val="1"/>
        <w:rPr>
          <w:rFonts w:ascii="Helvetica" w:eastAsia="Times New Roman" w:hAnsi="Helvetica" w:cs="Helvetica"/>
          <w:color w:val="1E2022"/>
          <w:sz w:val="36"/>
          <w:szCs w:val="36"/>
          <w:lang w:eastAsia="en-GB"/>
        </w:rPr>
      </w:pPr>
      <w:bookmarkStart w:id="0" w:name="what-is-universal-credit"/>
      <w:bookmarkEnd w:id="0"/>
      <w:r w:rsidRPr="00432062">
        <w:rPr>
          <w:rFonts w:ascii="Helvetica" w:eastAsia="Times New Roman" w:hAnsi="Helvetica" w:cs="Helvetica"/>
          <w:color w:val="1E2022"/>
          <w:sz w:val="36"/>
          <w:szCs w:val="36"/>
          <w:lang w:eastAsia="en-GB"/>
        </w:rPr>
        <w:t>What is Universal Credit</w:t>
      </w:r>
    </w:p>
    <w:p w14:paraId="3E417878"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b/>
          <w:bCs/>
          <w:color w:val="77838F"/>
          <w:sz w:val="24"/>
          <w:szCs w:val="24"/>
          <w:lang w:eastAsia="en-GB"/>
        </w:rPr>
        <w:t>Universal Credit is a new benefit that will support people out of work or on a low income. It is being introduced in stages and will affect around 8 million people in the UK.</w:t>
      </w:r>
    </w:p>
    <w:p w14:paraId="70B77586"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It will replace six, older benefits:</w:t>
      </w:r>
    </w:p>
    <w:p w14:paraId="49247F07"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Child Tax Credit</w:t>
      </w:r>
    </w:p>
    <w:p w14:paraId="182A185F"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Working Tax Credit</w:t>
      </w:r>
    </w:p>
    <w:p w14:paraId="21F5AC69"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Income Support</w:t>
      </w:r>
    </w:p>
    <w:p w14:paraId="68E3FEF3"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Housing Benefit</w:t>
      </w:r>
    </w:p>
    <w:p w14:paraId="0DB8A312"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Income-based Jobseeker’s Allowance (JSA)</w:t>
      </w:r>
    </w:p>
    <w:p w14:paraId="7F54A780" w14:textId="77777777" w:rsidR="00432062" w:rsidRPr="00432062" w:rsidRDefault="00432062" w:rsidP="00432062">
      <w:pPr>
        <w:numPr>
          <w:ilvl w:val="0"/>
          <w:numId w:val="2"/>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Income-related Employment and Support Allowance (ESA)</w:t>
      </w:r>
    </w:p>
    <w:p w14:paraId="6DAAE204"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The government hopes that Universal Credit will make benefits easier for everyone. It comes as one payment, with everything rolled together into one. You won’t need to chase lots of payments each month.</w:t>
      </w:r>
    </w:p>
    <w:p w14:paraId="4FADB1DB"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 xml:space="preserve">Right </w:t>
      </w:r>
      <w:proofErr w:type="gramStart"/>
      <w:r w:rsidRPr="00432062">
        <w:rPr>
          <w:rFonts w:ascii="Helvetica" w:eastAsia="Times New Roman" w:hAnsi="Helvetica" w:cs="Helvetica"/>
          <w:color w:val="77838F"/>
          <w:sz w:val="24"/>
          <w:szCs w:val="24"/>
          <w:lang w:eastAsia="en-GB"/>
        </w:rPr>
        <w:t>now</w:t>
      </w:r>
      <w:proofErr w:type="gramEnd"/>
      <w:r w:rsidRPr="00432062">
        <w:rPr>
          <w:rFonts w:ascii="Helvetica" w:eastAsia="Times New Roman" w:hAnsi="Helvetica" w:cs="Helvetica"/>
          <w:color w:val="77838F"/>
          <w:sz w:val="24"/>
          <w:szCs w:val="24"/>
          <w:lang w:eastAsia="en-GB"/>
        </w:rPr>
        <w:t xml:space="preserve"> if you have a question about your benefits you have to contact a few different numbers to get an answer. With Universal Credit you will do everything through one helpline and internet account.</w:t>
      </w:r>
    </w:p>
    <w:p w14:paraId="558D08E1"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lastRenderedPageBreak/>
        <w:t>The Department for Work and Pensions will manage Universal Credit. They say most people will be better off on Universal Credit than older benefits. They also say it will encourage people to get back to work by providing training and support to find a job.</w:t>
      </w:r>
    </w:p>
    <w:p w14:paraId="1E9A9647"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If you do find a job while receiving Universal Credit, your payments won’t stop suddenly. They will go down gradually until you get on your feet and feel comfortable by yourself.</w:t>
      </w:r>
    </w:p>
    <w:p w14:paraId="2B83E2E8"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Universal Credit will only affect new claims for now. If you currently receive benefits, nothing will change for you and you don’t need to worry. The government will contact you when they are ready for you to switch over. Only contact them if your current circumstances change that might affect your benefits.</w:t>
      </w:r>
    </w:p>
    <w:p w14:paraId="7DA4B233"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Changing to a new type of benefit can be scary, especially if you have children or rent to pay. Universal Credit should be easier for you but it might be hard to understand. A lot of the information about it is hard to understand or confusing. Below, you will find everything you need to know about Universal Credit and what will change for you. Hopefully, this will make the change less scary for you and your family.</w:t>
      </w:r>
    </w:p>
    <w:p w14:paraId="32553927" w14:textId="77777777" w:rsidR="00432062" w:rsidRPr="00432062" w:rsidRDefault="00432062" w:rsidP="00432062">
      <w:pPr>
        <w:shd w:val="clear" w:color="auto" w:fill="FFFFFF"/>
        <w:spacing w:after="100" w:afterAutospacing="1" w:line="240" w:lineRule="auto"/>
        <w:outlineLvl w:val="1"/>
        <w:rPr>
          <w:rFonts w:ascii="Helvetica" w:eastAsia="Times New Roman" w:hAnsi="Helvetica" w:cs="Helvetica"/>
          <w:color w:val="1E2022"/>
          <w:sz w:val="36"/>
          <w:szCs w:val="36"/>
          <w:lang w:eastAsia="en-GB"/>
        </w:rPr>
      </w:pPr>
      <w:bookmarkStart w:id="1" w:name="who-can-claim-universal-credit"/>
      <w:bookmarkEnd w:id="1"/>
      <w:r w:rsidRPr="00432062">
        <w:rPr>
          <w:rFonts w:ascii="Helvetica" w:eastAsia="Times New Roman" w:hAnsi="Helvetica" w:cs="Helvetica"/>
          <w:color w:val="1E2022"/>
          <w:sz w:val="36"/>
          <w:szCs w:val="36"/>
          <w:lang w:eastAsia="en-GB"/>
        </w:rPr>
        <w:t>Who can claim Universal Credit?</w:t>
      </w:r>
    </w:p>
    <w:p w14:paraId="0A7E52EE"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b/>
          <w:bCs/>
          <w:color w:val="77838F"/>
          <w:sz w:val="24"/>
          <w:szCs w:val="24"/>
          <w:lang w:eastAsia="en-GB"/>
        </w:rPr>
        <w:t>Universal Credit is generally available to anyone out of work or on a low income. Certain things will affect your eligibility and how much you get, like where you live or your income.</w:t>
      </w:r>
    </w:p>
    <w:p w14:paraId="2B402C0F"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To be eligible to receive Universal Credit, you must:</w:t>
      </w:r>
    </w:p>
    <w:p w14:paraId="57E70CBF" w14:textId="77777777" w:rsidR="00432062" w:rsidRPr="00432062" w:rsidRDefault="00432062" w:rsidP="00432062">
      <w:pPr>
        <w:numPr>
          <w:ilvl w:val="0"/>
          <w:numId w:val="3"/>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Be aged between 18 and the state pension age (exceptions apply).</w:t>
      </w:r>
    </w:p>
    <w:p w14:paraId="55E0D84C" w14:textId="77777777" w:rsidR="00432062" w:rsidRPr="00432062" w:rsidRDefault="00432062" w:rsidP="00432062">
      <w:pPr>
        <w:numPr>
          <w:ilvl w:val="0"/>
          <w:numId w:val="3"/>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Be unemployed or on a low income.</w:t>
      </w:r>
    </w:p>
    <w:p w14:paraId="2DD6BE71" w14:textId="77777777" w:rsidR="00432062" w:rsidRPr="00432062" w:rsidRDefault="00432062" w:rsidP="00432062">
      <w:pPr>
        <w:numPr>
          <w:ilvl w:val="0"/>
          <w:numId w:val="3"/>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Have savings lower than £16,000.</w:t>
      </w:r>
    </w:p>
    <w:p w14:paraId="2254BEEF" w14:textId="77777777" w:rsidR="00432062" w:rsidRPr="00432062" w:rsidRDefault="00432062" w:rsidP="00432062">
      <w:pPr>
        <w:numPr>
          <w:ilvl w:val="0"/>
          <w:numId w:val="3"/>
        </w:numPr>
        <w:shd w:val="clear" w:color="auto" w:fill="FFFFFF"/>
        <w:spacing w:before="100" w:beforeAutospacing="1"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Not be studying full time, like in university or doing a training course (exceptions apply).</w:t>
      </w:r>
    </w:p>
    <w:p w14:paraId="282D8E0C" w14:textId="77777777" w:rsidR="00432062" w:rsidRPr="00432062" w:rsidRDefault="00432062" w:rsidP="00432062">
      <w:pPr>
        <w:shd w:val="clear" w:color="auto" w:fill="FFFFFF"/>
        <w:spacing w:after="100" w:afterAutospacing="1" w:line="240" w:lineRule="auto"/>
        <w:rPr>
          <w:rFonts w:ascii="Helvetica" w:eastAsia="Times New Roman" w:hAnsi="Helvetica" w:cs="Helvetica"/>
          <w:color w:val="77838F"/>
          <w:sz w:val="24"/>
          <w:szCs w:val="24"/>
          <w:lang w:eastAsia="en-GB"/>
        </w:rPr>
      </w:pPr>
      <w:r w:rsidRPr="00432062">
        <w:rPr>
          <w:rFonts w:ascii="Helvetica" w:eastAsia="Times New Roman" w:hAnsi="Helvetica" w:cs="Helvetica"/>
          <w:color w:val="77838F"/>
          <w:sz w:val="24"/>
          <w:szCs w:val="24"/>
          <w:lang w:eastAsia="en-GB"/>
        </w:rPr>
        <w:t>Live in an area where Universal Credit has started replacing the older benefits. Citizens Advice has a useful postcode checker, which will tell you if it is available in your area.</w:t>
      </w:r>
    </w:p>
    <w:p w14:paraId="1DE3286C" w14:textId="77777777" w:rsidR="007E0BEF" w:rsidRDefault="007E0BEF"/>
    <w:sectPr w:rsidR="007E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43D50"/>
    <w:multiLevelType w:val="multilevel"/>
    <w:tmpl w:val="CE8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9147E"/>
    <w:multiLevelType w:val="multilevel"/>
    <w:tmpl w:val="D4B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C321E"/>
    <w:multiLevelType w:val="multilevel"/>
    <w:tmpl w:val="B01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62"/>
    <w:rsid w:val="00432062"/>
    <w:rsid w:val="007E0BEF"/>
    <w:rsid w:val="00C4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C60"/>
  <w15:chartTrackingRefBased/>
  <w15:docId w15:val="{DE57BD35-B91B-421C-BDB4-7C7E7C8C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8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centrenearme.com/child-tax-credit/" TargetMode="External"/><Relationship Id="rId13" Type="http://schemas.openxmlformats.org/officeDocument/2006/relationships/hyperlink" Target="https://www.jobcentrenearme.com/universal-credit/" TargetMode="External"/><Relationship Id="rId18" Type="http://schemas.openxmlformats.org/officeDocument/2006/relationships/hyperlink" Target="https://www.jobcentrenearme.com/universal-credit/more-than-two-children/" TargetMode="External"/><Relationship Id="rId3" Type="http://schemas.openxmlformats.org/officeDocument/2006/relationships/settings" Target="settings.xml"/><Relationship Id="rId21" Type="http://schemas.openxmlformats.org/officeDocument/2006/relationships/hyperlink" Target="https://www.jobcentrenearme.com/universal-credit/glossary/" TargetMode="External"/><Relationship Id="rId7" Type="http://schemas.openxmlformats.org/officeDocument/2006/relationships/hyperlink" Target="https://www.jobcentrenearme.com/working-tax-credit/" TargetMode="External"/><Relationship Id="rId12" Type="http://schemas.openxmlformats.org/officeDocument/2006/relationships/hyperlink" Target="https://www.jobcentrenearme.com/universal-credit/full-service-areas/" TargetMode="External"/><Relationship Id="rId17" Type="http://schemas.openxmlformats.org/officeDocument/2006/relationships/hyperlink" Target="https://www.jobcentrenearme.com/universal-credit/accou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bcentrenearme.com/universal-credit/" TargetMode="External"/><Relationship Id="rId20" Type="http://schemas.openxmlformats.org/officeDocument/2006/relationships/hyperlink" Target="https://www.jobcentrenearme.com/universal-credit/useful-contacts/" TargetMode="External"/><Relationship Id="rId1" Type="http://schemas.openxmlformats.org/officeDocument/2006/relationships/numbering" Target="numbering.xml"/><Relationship Id="rId6" Type="http://schemas.openxmlformats.org/officeDocument/2006/relationships/hyperlink" Target="https://www.jobcentrenearme.com/housing-benefit/" TargetMode="External"/><Relationship Id="rId11" Type="http://schemas.openxmlformats.org/officeDocument/2006/relationships/hyperlink" Target="https://www.jobcentrenearme.com/universal-credit/" TargetMode="External"/><Relationship Id="rId24" Type="http://schemas.openxmlformats.org/officeDocument/2006/relationships/fontTable" Target="fontTable.xml"/><Relationship Id="rId5" Type="http://schemas.openxmlformats.org/officeDocument/2006/relationships/hyperlink" Target="https://www.jobcentrenearme.com/jobseekers-allowance/" TargetMode="External"/><Relationship Id="rId15" Type="http://schemas.openxmlformats.org/officeDocument/2006/relationships/hyperlink" Target="https://www.jobcentrenearme.com/universal-credit/" TargetMode="External"/><Relationship Id="rId23" Type="http://schemas.openxmlformats.org/officeDocument/2006/relationships/hyperlink" Target="https://www.jobcentrenearme.com/universal-credit/northern-ireland/" TargetMode="External"/><Relationship Id="rId10" Type="http://schemas.openxmlformats.org/officeDocument/2006/relationships/hyperlink" Target="https://www.jobcentrenearme.com/income-support/" TargetMode="External"/><Relationship Id="rId19" Type="http://schemas.openxmlformats.org/officeDocument/2006/relationships/hyperlink" Target="https://www.jobcentrenearme.com/universal-credit/faqs/" TargetMode="External"/><Relationship Id="rId4" Type="http://schemas.openxmlformats.org/officeDocument/2006/relationships/webSettings" Target="webSettings.xml"/><Relationship Id="rId9" Type="http://schemas.openxmlformats.org/officeDocument/2006/relationships/hyperlink" Target="https://www.jobcentrenearme.com/esa/" TargetMode="External"/><Relationship Id="rId14" Type="http://schemas.openxmlformats.org/officeDocument/2006/relationships/hyperlink" Target="https://www.jobcentrenearme.com/universal-credit/" TargetMode="External"/><Relationship Id="rId22" Type="http://schemas.openxmlformats.org/officeDocument/2006/relationships/hyperlink" Target="https://www.jobcentrenearme.com/universal-credi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Bennett</dc:creator>
  <cp:keywords/>
  <dc:description/>
  <cp:lastModifiedBy>Valerie Bennett</cp:lastModifiedBy>
  <cp:revision>2</cp:revision>
  <dcterms:created xsi:type="dcterms:W3CDTF">2021-02-22T11:02:00Z</dcterms:created>
  <dcterms:modified xsi:type="dcterms:W3CDTF">2021-02-22T11:02:00Z</dcterms:modified>
</cp:coreProperties>
</file>